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15A6E">
        <w:rPr>
          <w:rFonts w:asciiTheme="minorHAnsi" w:hAnsiTheme="minorHAnsi" w:cs="Arial"/>
          <w:b/>
          <w:lang w:val="en-ZA"/>
        </w:rPr>
        <w:t>28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29 April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FA3CBA">
        <w:rPr>
          <w:rFonts w:asciiTheme="minorHAnsi" w:hAnsiTheme="minorHAnsi" w:cs="Arial"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>.</w:t>
      </w:r>
      <w:proofErr w:type="gramEnd"/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A3CBA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A3CB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519,000,000.00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15A6E">
        <w:rPr>
          <w:rFonts w:asciiTheme="minorHAnsi" w:hAnsiTheme="minorHAnsi" w:cs="Arial"/>
          <w:lang w:val="en-ZA"/>
        </w:rPr>
        <w:t>R 510,791,469.17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A3CB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</w:t>
      </w:r>
      <w:r w:rsidR="00FA3CB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</w:t>
      </w:r>
      <w:r w:rsidR="00FA3CB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July</w:t>
      </w:r>
      <w:r w:rsidR="00FA3CB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2015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ZAG000125808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FA3CBA" w:rsidRDefault="00FA3CB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15A6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B9124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https://www.jse.co.za/content/JSEPricingSupplementsItems/2014/BondDocuments/SY1237%20Pricing%20Supplement%2020150429.pdf</w:t>
        </w:r>
      </w:hyperlink>
    </w:p>
    <w:p w:rsidR="00A15A6E" w:rsidRPr="00F64748" w:rsidRDefault="00A15A6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A3CBA" w:rsidRDefault="00FA3CB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A3CBA" w:rsidRDefault="00FA3CB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A15A6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5A6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5A6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15A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15A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5A6E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3CBA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37%20Pricing%20Supplement%20201504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BF1CF-DEB8-4D18-B0C6-BCEBCD5869A6}"/>
</file>

<file path=customXml/itemProps2.xml><?xml version="1.0" encoding="utf-8"?>
<ds:datastoreItem xmlns:ds="http://schemas.openxmlformats.org/officeDocument/2006/customXml" ds:itemID="{A83F7D11-C64B-49A8-96B3-CD0747AE7E66}"/>
</file>

<file path=customXml/itemProps3.xml><?xml version="1.0" encoding="utf-8"?>
<ds:datastoreItem xmlns:ds="http://schemas.openxmlformats.org/officeDocument/2006/customXml" ds:itemID="{DBB255C7-3B41-49BA-A81A-ACE2E46ED949}"/>
</file>

<file path=customXml/itemProps4.xml><?xml version="1.0" encoding="utf-8"?>
<ds:datastoreItem xmlns:ds="http://schemas.openxmlformats.org/officeDocument/2006/customXml" ds:itemID="{2004B676-ED6A-47BD-B77A-C3BB1532D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2015-04-28T10:12:00Z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